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w:t>
      </w:r>
      <w:r>
        <w:rPr>
          <w:rFonts w:hint="eastAsia" w:ascii="Arial" w:hAnsi="Arial" w:cs="Arial"/>
          <w:b/>
          <w:bCs/>
          <w:snapToGrid w:val="0"/>
          <w:kern w:val="0"/>
          <w:sz w:val="24"/>
          <w:lang w:val="en-US" w:eastAsia="zh-CN"/>
        </w:rPr>
        <w:t>10620</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w:t>
      </w:r>
      <w:r>
        <w:rPr>
          <w:rFonts w:hint="eastAsia" w:ascii="Arial" w:hAnsi="Arial" w:cs="Arial"/>
          <w:b/>
          <w:bCs/>
          <w:kern w:val="0"/>
          <w:sz w:val="24"/>
          <w:vertAlign w:val="superscript"/>
          <w:lang w:val="en-US" w:eastAsia="zh-CN"/>
        </w:rPr>
        <w:t>st</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hint="eastAsia" w:ascii="Arial" w:hAnsi="Arial" w:cs="Arial"/>
          <w:b/>
          <w:bCs/>
          <w:kern w:val="0"/>
          <w:sz w:val="24"/>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Consideration on the Paging Enhancement for idle/inactive UE </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8.9.2</w:t>
      </w:r>
      <w:r>
        <w:rPr>
          <w:rFonts w:hint="eastAsia" w:ascii="Arial" w:hAnsi="Arial" w:cs="Arial"/>
          <w:b/>
          <w:bCs/>
          <w:snapToGrid w:val="0"/>
          <w:kern w:val="0"/>
          <w:sz w:val="24"/>
          <w:lang w:val="en-US" w:eastAsia="zh-CN"/>
        </w:rPr>
        <w:t>.2</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Until RAN2#115 emeeting, it is sure that there are two subgrouping mechanisms for paging subgroup. One is UE-ID baseds subgrouping and the other one is CN-assigned subgrouping. And according to the post meeting offline discussion [1], there is a left issue as below:</w:t>
      </w:r>
    </w:p>
    <w:p>
      <w:pPr>
        <w:spacing w:line="240" w:lineRule="auto"/>
        <w:jc w:val="left"/>
        <w:rPr>
          <w:rFonts w:hint="eastAsia"/>
          <w:sz w:val="20"/>
          <w:szCs w:val="20"/>
          <w:lang w:val="en-US" w:eastAsia="zh-CN"/>
        </w:rPr>
      </w:pPr>
      <w:r>
        <w:rPr>
          <w:rFonts w:hint="eastAsia"/>
          <w:sz w:val="20"/>
          <w:szCs w:val="20"/>
          <w:u w:val="single"/>
          <w:lang w:val="en-US" w:eastAsia="zh-CN"/>
        </w:rPr>
        <w:t>Whether the RAN is able to support the UE ID based subgrouping and CN-assigned subgrouping simultaneously?</w:t>
      </w:r>
    </w:p>
    <w:p>
      <w:pPr>
        <w:spacing w:line="240" w:lineRule="auto"/>
        <w:jc w:val="left"/>
        <w:rPr>
          <w:rFonts w:hint="eastAsia"/>
          <w:sz w:val="20"/>
          <w:szCs w:val="20"/>
          <w:lang w:val="en-US" w:eastAsia="zh-CN"/>
        </w:rPr>
      </w:pPr>
      <w:r>
        <w:rPr>
          <w:rFonts w:hint="eastAsia"/>
          <w:sz w:val="20"/>
          <w:szCs w:val="20"/>
          <w:lang w:val="en-US" w:eastAsia="zh-CN"/>
        </w:rPr>
        <w:t xml:space="preserve">If the answer is yes, the following issue would be raised: </w:t>
      </w:r>
    </w:p>
    <w:p>
      <w:pPr>
        <w:spacing w:line="240" w:lineRule="auto"/>
        <w:jc w:val="left"/>
        <w:rPr>
          <w:rFonts w:hint="eastAsia"/>
          <w:sz w:val="20"/>
          <w:szCs w:val="20"/>
          <w:u w:val="single"/>
          <w:lang w:val="en-US" w:eastAsia="zh-CN"/>
        </w:rPr>
      </w:pPr>
      <w:r>
        <w:rPr>
          <w:rFonts w:hint="eastAsia"/>
          <w:sz w:val="20"/>
          <w:szCs w:val="20"/>
          <w:u w:val="single"/>
          <w:lang w:val="en-US" w:eastAsia="zh-CN"/>
        </w:rPr>
        <w:t xml:space="preserve">In some scenarios, various UEs with two different subgrouping methods maybe located in one RAN, how to deal with the co-exiting of subgrouping methods in one RAN is an issue which have impact on the reducing of the false alarm ratio. </w:t>
      </w:r>
    </w:p>
    <w:p>
      <w:pPr>
        <w:spacing w:line="240" w:lineRule="auto"/>
        <w:jc w:val="left"/>
        <w:rPr>
          <w:rFonts w:hint="default"/>
          <w:sz w:val="20"/>
          <w:szCs w:val="20"/>
          <w:lang w:val="en-US" w:eastAsia="zh-CN"/>
        </w:rPr>
      </w:pPr>
      <w:r>
        <w:rPr>
          <w:rFonts w:hint="eastAsia"/>
          <w:sz w:val="20"/>
          <w:szCs w:val="20"/>
          <w:lang w:val="en-US" w:eastAsia="zh-CN"/>
        </w:rPr>
        <w:t xml:space="preserve">This contribution intends to share our views on above two issues and related possible implementation.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spacing w:line="240" w:lineRule="auto"/>
        <w:jc w:val="left"/>
        <w:rPr>
          <w:rFonts w:hint="eastAsia"/>
          <w:sz w:val="20"/>
          <w:szCs w:val="20"/>
          <w:lang w:val="en-US" w:eastAsia="zh-CN"/>
        </w:rPr>
      </w:pPr>
      <w:r>
        <w:rPr>
          <w:rFonts w:hint="eastAsia"/>
          <w:sz w:val="20"/>
          <w:szCs w:val="20"/>
          <w:u w:val="single"/>
          <w:lang w:val="en-US" w:eastAsia="zh-CN"/>
        </w:rPr>
        <w:t>Whether the RAN is able to support the UE ID based subgrouping and CN-assigned subgrouping simultaneously?</w:t>
      </w:r>
    </w:p>
    <w:p>
      <w:pPr>
        <w:bidi w:val="0"/>
        <w:rPr>
          <w:rFonts w:hint="default"/>
          <w:b w:val="0"/>
          <w:bCs w:val="0"/>
          <w:lang w:val="en-US" w:eastAsia="zh-CN"/>
        </w:rPr>
      </w:pPr>
      <w:r>
        <w:rPr>
          <w:rFonts w:hint="eastAsia"/>
          <w:b w:val="0"/>
          <w:bCs w:val="0"/>
          <w:lang w:val="en-US" w:eastAsia="zh-CN"/>
        </w:rPr>
        <w:t>From NW point of view, supporting both subgrouping methods can give enough flexibility to the NW implementation. In addition, the RAN supporting UE ID based subgrouping and CN assigned subgrouping can reach the maximum power saving gain for the diverse types of UE within it. For example, half of UE types is smart phone (i.e no power profile or stable paging probability), the other half of UE types is REDCAP/IOT UE (i.e stable paging probability and/or specific power profile). If NW only support either UE ID based or CN assigned subgrouping, at least half number of UEs cannot achieve the power saving gain from subgrouping. so we suggest:</w:t>
      </w:r>
    </w:p>
    <w:p>
      <w:pPr>
        <w:bidi w:val="0"/>
        <w:rPr>
          <w:rFonts w:hint="default"/>
          <w:b/>
          <w:bCs/>
          <w:lang w:val="en-US" w:eastAsia="zh-CN"/>
        </w:rPr>
      </w:pPr>
      <w:r>
        <w:rPr>
          <w:rFonts w:hint="eastAsia"/>
          <w:b/>
          <w:bCs/>
          <w:lang w:val="en-US" w:eastAsia="zh-CN"/>
        </w:rPr>
        <w:t>Proposal 1: RAN can simultaneously support both CN assigned subgrouping and UE ID based subgrouping.</w:t>
      </w:r>
    </w:p>
    <w:p>
      <w:pPr>
        <w:bidi w:val="0"/>
        <w:rPr>
          <w:rFonts w:hint="eastAsia"/>
          <w:b w:val="0"/>
          <w:bCs w:val="0"/>
          <w:lang w:val="en-US" w:eastAsia="zh-CN"/>
        </w:rPr>
      </w:pPr>
      <w:r>
        <w:rPr>
          <w:rFonts w:hint="eastAsia"/>
          <w:b w:val="0"/>
          <w:bCs w:val="0"/>
          <w:lang w:val="en-US" w:eastAsia="zh-CN"/>
        </w:rPr>
        <w:t>If proposal 1 is agreed, the co-exiting issue will be raised:</w:t>
      </w:r>
    </w:p>
    <w:p>
      <w:pPr>
        <w:bidi w:val="0"/>
        <w:rPr>
          <w:rFonts w:hint="eastAsia"/>
          <w:b w:val="0"/>
          <w:bCs w:val="0"/>
          <w:lang w:val="en-US" w:eastAsia="zh-CN"/>
        </w:rPr>
      </w:pPr>
      <w:r>
        <w:rPr>
          <w:rFonts w:hint="eastAsia"/>
          <w:b w:val="0"/>
          <w:bCs w:val="0"/>
          <w:lang w:val="en-US" w:eastAsia="zh-CN"/>
        </w:rPr>
        <w:t>Assuming there is an scenario for one RAN supporting both subgrouping methods as below:</w:t>
      </w:r>
    </w:p>
    <w:p>
      <w:pPr>
        <w:bidi w:val="0"/>
        <w:rPr>
          <w:rFonts w:hint="default"/>
          <w:b w:val="0"/>
          <w:bCs w:val="0"/>
          <w:lang w:val="en-US" w:eastAsia="zh-CN"/>
        </w:rPr>
      </w:pPr>
      <w:r>
        <w:rPr>
          <w:rFonts w:hint="eastAsia"/>
          <w:b w:val="0"/>
          <w:bCs w:val="0"/>
          <w:lang w:val="en-US" w:eastAsia="zh-CN"/>
        </w:rPr>
        <w:t>In one specific RAN</w:t>
      </w:r>
    </w:p>
    <w:p>
      <w:pPr>
        <w:numPr>
          <w:ilvl w:val="0"/>
          <w:numId w:val="4"/>
        </w:numPr>
        <w:bidi w:val="0"/>
        <w:ind w:left="420" w:leftChars="0" w:hanging="420" w:firstLineChars="0"/>
        <w:rPr>
          <w:rFonts w:hint="eastAsia"/>
          <w:b w:val="0"/>
          <w:bCs w:val="0"/>
          <w:lang w:val="en-US" w:eastAsia="zh-CN"/>
        </w:rPr>
      </w:pPr>
      <w:r>
        <w:rPr>
          <w:rFonts w:hint="eastAsia"/>
          <w:b w:val="0"/>
          <w:bCs w:val="0"/>
          <w:lang w:val="en-US" w:eastAsia="zh-CN"/>
        </w:rPr>
        <w:t>First type of UE not assigned with a subgroup by CN but support UE ID based subgrouping. In most case, the first UE type is usually a smart phone which is hard to estimate its paging probability and have no stable power profile.</w:t>
      </w:r>
    </w:p>
    <w:p>
      <w:pPr>
        <w:numPr>
          <w:ilvl w:val="0"/>
          <w:numId w:val="4"/>
        </w:numPr>
        <w:bidi w:val="0"/>
        <w:ind w:left="420" w:leftChars="0" w:hanging="420" w:firstLineChars="0"/>
        <w:rPr>
          <w:rFonts w:hint="eastAsia"/>
          <w:b w:val="0"/>
          <w:bCs w:val="0"/>
          <w:lang w:val="en-US" w:eastAsia="zh-CN"/>
        </w:rPr>
      </w:pPr>
      <w:r>
        <w:rPr>
          <w:rFonts w:hint="eastAsia"/>
          <w:b w:val="0"/>
          <w:bCs w:val="0"/>
          <w:lang w:val="en-US" w:eastAsia="zh-CN"/>
        </w:rPr>
        <w:t xml:space="preserve">Second type of UE (i.e REDCAP/IOT UE) assigned with subgroup by CN. </w:t>
      </w:r>
    </w:p>
    <w:p>
      <w:pPr>
        <w:numPr>
          <w:ilvl w:val="0"/>
          <w:numId w:val="0"/>
        </w:numPr>
        <w:bidi w:val="0"/>
        <w:ind w:leftChars="0"/>
        <w:rPr>
          <w:rFonts w:hint="eastAsia"/>
          <w:b w:val="0"/>
          <w:bCs w:val="0"/>
          <w:lang w:val="en-US" w:eastAsia="zh-CN"/>
        </w:rPr>
      </w:pPr>
      <w:r>
        <w:rPr>
          <w:rFonts w:hint="eastAsia"/>
          <w:b w:val="0"/>
          <w:bCs w:val="0"/>
          <w:lang w:val="en-US" w:eastAsia="zh-CN"/>
        </w:rPr>
        <w:t>According to the current achieved agreements:</w:t>
      </w:r>
    </w:p>
    <w:p>
      <w:pPr>
        <w:numPr>
          <w:ilvl w:val="0"/>
          <w:numId w:val="0"/>
        </w:numPr>
        <w:bidi w:val="0"/>
        <w:ind w:leftChars="0"/>
        <w:rPr>
          <w:rFonts w:hint="eastAsia"/>
          <w:b w:val="0"/>
          <w:bCs w:val="0"/>
          <w:lang w:val="en-US" w:eastAsia="zh-CN"/>
        </w:rPr>
      </w:pPr>
      <w:r>
        <w:rPr>
          <w:rFonts w:hint="eastAsia"/>
          <w:b w:val="0"/>
          <w:bCs w:val="0"/>
          <w:lang w:val="en-US" w:eastAsia="zh-CN"/>
        </w:rPr>
        <w:t>UE behavior:</w:t>
      </w:r>
    </w:p>
    <w:p>
      <w:pPr>
        <w:numPr>
          <w:ilvl w:val="0"/>
          <w:numId w:val="4"/>
        </w:numPr>
        <w:bidi w:val="0"/>
        <w:ind w:left="420" w:leftChars="0" w:hanging="420" w:firstLineChars="0"/>
        <w:rPr>
          <w:rFonts w:hint="default"/>
          <w:b w:val="0"/>
          <w:bCs w:val="0"/>
          <w:lang w:val="en-US" w:eastAsia="zh-CN"/>
        </w:rPr>
      </w:pPr>
      <w:r>
        <w:rPr>
          <w:rFonts w:hint="eastAsia"/>
          <w:b w:val="0"/>
          <w:bCs w:val="0"/>
          <w:lang w:val="en-US" w:eastAsia="zh-CN"/>
        </w:rPr>
        <w:t>First type of UE will monitor PEI for the corresponding PO based on the subgroup ID derived from UE ID</w:t>
      </w:r>
    </w:p>
    <w:p>
      <w:pPr>
        <w:numPr>
          <w:ilvl w:val="0"/>
          <w:numId w:val="4"/>
        </w:numPr>
        <w:bidi w:val="0"/>
        <w:ind w:left="420" w:leftChars="0" w:hanging="420" w:firstLineChars="0"/>
        <w:rPr>
          <w:rFonts w:hint="default"/>
          <w:b w:val="0"/>
          <w:bCs w:val="0"/>
          <w:lang w:val="en-US" w:eastAsia="zh-CN"/>
        </w:rPr>
      </w:pPr>
      <w:r>
        <w:rPr>
          <w:rFonts w:hint="eastAsia"/>
          <w:b w:val="0"/>
          <w:bCs w:val="0"/>
          <w:lang w:val="en-US" w:eastAsia="zh-CN"/>
        </w:rPr>
        <w:t>Second type of UE will monitor PEI for the corresponding PO based on the subgroup ID derived from CN</w:t>
      </w:r>
    </w:p>
    <w:p>
      <w:pPr>
        <w:bidi w:val="0"/>
        <w:rPr>
          <w:rFonts w:hint="eastAsia"/>
          <w:b w:val="0"/>
          <w:bCs w:val="0"/>
          <w:lang w:val="en-US" w:eastAsia="zh-CN"/>
        </w:rPr>
      </w:pPr>
      <w:r>
        <w:rPr>
          <w:rFonts w:hint="eastAsia"/>
          <w:b w:val="0"/>
          <w:bCs w:val="0"/>
          <w:lang w:val="en-US" w:eastAsia="zh-CN"/>
        </w:rPr>
        <w:t>If the subgroup ID for the first type of UE is overlapped with subgroup ID of the second type of UE, that is, there are some UE with a same paging probability or same power profile and some other UE without any attribution in the same subgroup, so the false alarm ratio of UE with a specific attribution must be impact by the some other UE without any attribution.</w:t>
      </w:r>
    </w:p>
    <w:p>
      <w:pPr>
        <w:bidi w:val="0"/>
        <w:rPr>
          <w:rFonts w:hint="eastAsia"/>
          <w:b/>
          <w:bCs/>
          <w:lang w:val="en-US" w:eastAsia="zh-CN"/>
        </w:rPr>
      </w:pPr>
      <w:r>
        <w:rPr>
          <w:rFonts w:hint="eastAsia"/>
          <w:b/>
          <w:bCs/>
          <w:lang w:val="en-US" w:eastAsia="zh-CN"/>
        </w:rPr>
        <w:t>Observation 1: In one RAN supporting both NW assigned subgrouping and UE ID based subgrouping , one subgroup maybe filled with not only UE assigned by CN but also the UE randomly assigned. The power saving gain for the UE assigned with a subgroup ID by CN will be negatively impact by the UE randomly assigned in this subgroup .</w:t>
      </w:r>
    </w:p>
    <w:p>
      <w:pPr>
        <w:bidi w:val="0"/>
        <w:rPr>
          <w:rFonts w:hint="eastAsia"/>
          <w:b w:val="0"/>
          <w:bCs w:val="0"/>
          <w:lang w:val="en-US" w:eastAsia="zh-CN"/>
        </w:rPr>
      </w:pPr>
      <w:r>
        <w:rPr>
          <w:rFonts w:hint="eastAsia"/>
          <w:b w:val="0"/>
          <w:bCs w:val="0"/>
          <w:lang w:val="en-US" w:eastAsia="zh-CN"/>
        </w:rPr>
        <w:t>For improving issue as observation 1, one direct way is to separate the UE assigned by CN from the UE randomly assigned, that is, split two kinds of UEs into different subgroups. For a simple implementation, we can utilize the Nsg which is defined from the following agreements:</w:t>
      </w:r>
    </w:p>
    <w:p>
      <w:pPr>
        <w:numPr>
          <w:ilvl w:val="0"/>
          <w:numId w:val="4"/>
        </w:numPr>
        <w:bidi w:val="0"/>
        <w:ind w:left="420" w:leftChars="0" w:hanging="420" w:firstLineChars="0"/>
        <w:rPr>
          <w:b/>
          <w:bCs/>
        </w:rPr>
      </w:pPr>
      <w:r>
        <w:rPr>
          <w:b/>
          <w:bCs/>
          <w:highlight w:val="yellow"/>
        </w:rPr>
        <w:t>At least for UEID-based subgroup method the total number,</w:t>
      </w:r>
      <w:r>
        <w:rPr>
          <w:b/>
          <w:bCs/>
        </w:rPr>
        <w:t xml:space="preserve"> </w:t>
      </w:r>
      <w:r>
        <w:rPr>
          <w:b/>
          <w:bCs/>
          <w:highlight w:val="yellow"/>
        </w:rPr>
        <w:t>Nsg</w:t>
      </w:r>
      <w:r>
        <w:rPr>
          <w:b/>
          <w:bCs/>
        </w:rPr>
        <w:t>, of supported subgroups by the network is decided by RAN and broadcasted in System Information.</w:t>
      </w:r>
    </w:p>
    <w:p>
      <w:pPr>
        <w:numPr>
          <w:ilvl w:val="0"/>
          <w:numId w:val="4"/>
        </w:numPr>
        <w:bidi w:val="0"/>
        <w:ind w:left="420" w:leftChars="0" w:hanging="420" w:firstLineChars="0"/>
        <w:rPr>
          <w:b/>
          <w:bCs/>
        </w:rPr>
      </w:pPr>
      <w:r>
        <w:rPr>
          <w:b/>
          <w:bCs/>
          <w:highlight w:val="yellow"/>
        </w:rPr>
        <w:t>At least for UEID-based subgroup method the total number,</w:t>
      </w:r>
      <w:r>
        <w:rPr>
          <w:b/>
          <w:bCs/>
        </w:rPr>
        <w:t xml:space="preserve"> </w:t>
      </w:r>
      <w:r>
        <w:rPr>
          <w:b/>
          <w:bCs/>
          <w:highlight w:val="yellow"/>
        </w:rPr>
        <w:t>Nsg,</w:t>
      </w:r>
      <w:r>
        <w:rPr>
          <w:b/>
          <w:bCs/>
        </w:rPr>
        <w:t xml:space="preserve"> of supported subgroups is controlled on a cell basis and can be different in different cells.</w:t>
      </w:r>
    </w:p>
    <w:p>
      <w:pPr>
        <w:bidi w:val="0"/>
        <w:rPr>
          <w:rFonts w:hint="eastAsia"/>
          <w:b w:val="0"/>
          <w:bCs w:val="0"/>
          <w:lang w:val="en-US" w:eastAsia="zh-CN"/>
        </w:rPr>
      </w:pPr>
      <w:r>
        <w:rPr>
          <w:rFonts w:hint="eastAsia"/>
          <w:b w:val="0"/>
          <w:bCs w:val="0"/>
          <w:lang w:val="en-US" w:eastAsia="zh-CN"/>
        </w:rPr>
        <w:t>For the UE assigned with Subgroup ID, when it is locating in a RAN which is supporting both UE ID based and CN assigned subgrouping, a new subgroup ID shall be obtained by the UE by following the equation as below:</w:t>
      </w:r>
    </w:p>
    <w:p>
      <w:pPr>
        <w:bidi w:val="0"/>
        <w:jc w:val="center"/>
        <w:rPr>
          <w:rFonts w:hint="default"/>
          <w:b/>
          <w:bCs/>
          <w:lang w:val="en-US" w:eastAsia="zh-CN"/>
        </w:rPr>
      </w:pPr>
      <w:r>
        <w:rPr>
          <w:rFonts w:hint="eastAsia"/>
          <w:b/>
          <w:bCs/>
          <w:lang w:val="en-US" w:eastAsia="zh-CN"/>
        </w:rPr>
        <w:t>Subgroup ID = CN Assigned subgroup ID + Nsg</w:t>
      </w:r>
    </w:p>
    <w:p>
      <w:pPr>
        <w:bidi w:val="0"/>
        <w:rPr>
          <w:rFonts w:hint="eastAsia"/>
          <w:b w:val="0"/>
          <w:bCs w:val="0"/>
          <w:lang w:val="en-US" w:eastAsia="zh-CN"/>
        </w:rPr>
      </w:pPr>
      <w:r>
        <w:rPr>
          <w:rFonts w:hint="eastAsia"/>
          <w:b w:val="0"/>
          <w:bCs w:val="0"/>
          <w:lang w:val="en-US" w:eastAsia="zh-CN"/>
        </w:rPr>
        <w:t>With this equation, the subgroup for the UE randomly assigned and UE assigned subgroup by CN is show as below</w:t>
      </w:r>
    </w:p>
    <w:p>
      <w:pPr>
        <w:bidi w:val="0"/>
        <w:jc w:val="center"/>
        <w:rPr>
          <w:rFonts w:hint="default"/>
          <w:i w:val="0"/>
          <w:iCs w:val="0"/>
          <w:lang w:val="en-US" w:eastAsia="zh-CN"/>
        </w:rPr>
      </w:pPr>
      <w:r>
        <w:rPr>
          <w:rFonts w:hint="default"/>
          <w:i w:val="0"/>
          <w:iCs w:val="0"/>
          <w:lang w:val="en-US" w:eastAsia="zh-CN"/>
        </w:rPr>
        <w:object>
          <v:shape id="_x0000_i1025" o:spt="75" type="#_x0000_t75" style="height:125.4pt;width:469.2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bidi w:val="0"/>
        <w:jc w:val="center"/>
        <w:rPr>
          <w:rFonts w:hint="default"/>
          <w:i w:val="0"/>
          <w:iCs w:val="0"/>
          <w:lang w:val="en-US" w:eastAsia="zh-CN"/>
        </w:rPr>
      </w:pPr>
      <w:r>
        <w:rPr>
          <w:rFonts w:hint="eastAsia"/>
          <w:i w:val="0"/>
          <w:iCs w:val="0"/>
          <w:lang w:val="en-US" w:eastAsia="zh-CN"/>
        </w:rPr>
        <w:t>Fig 1: One illustration of subgrouping co-existence</w:t>
      </w:r>
    </w:p>
    <w:p>
      <w:pPr>
        <w:bidi w:val="0"/>
        <w:rPr>
          <w:rFonts w:hint="default"/>
          <w:b/>
          <w:bCs/>
          <w:lang w:val="en-US" w:eastAsia="zh-CN"/>
        </w:rPr>
      </w:pPr>
      <w:r>
        <w:rPr>
          <w:rFonts w:hint="eastAsia"/>
          <w:b/>
          <w:bCs/>
          <w:lang w:val="en-US" w:eastAsia="zh-CN"/>
        </w:rPr>
        <w:t>Proposal 2: For a UE assigned with a subgroup ID, if the located RAN support both UE ID based and CN assigned subgrouping, the actual subgroup ID is obtained by the sum of the CA assigned subgroup ID and Nsg. Where the Nsg is the total number of subgroups for UE ID based subgrouping.</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rFonts w:hint="eastAsia"/>
          <w:sz w:val="20"/>
          <w:szCs w:val="20"/>
        </w:rPr>
      </w:pPr>
      <w:r>
        <w:rPr>
          <w:rFonts w:hint="eastAsia"/>
          <w:sz w:val="20"/>
          <w:szCs w:val="20"/>
        </w:rPr>
        <w:t>With the above analysis, we have the following conclusions and proposals:</w:t>
      </w:r>
    </w:p>
    <w:p>
      <w:pPr>
        <w:bidi w:val="0"/>
        <w:rPr>
          <w:rFonts w:hint="default"/>
          <w:b/>
          <w:bCs/>
          <w:lang w:val="en-US" w:eastAsia="zh-CN"/>
        </w:rPr>
      </w:pPr>
      <w:r>
        <w:rPr>
          <w:rFonts w:hint="eastAsia"/>
          <w:b/>
          <w:bCs/>
          <w:lang w:val="en-US" w:eastAsia="zh-CN"/>
        </w:rPr>
        <w:t>Proposal 1: RAN can simultaneously support both CN assigned subgrouping and UE ID based subgrouping.</w:t>
      </w:r>
    </w:p>
    <w:p>
      <w:pPr>
        <w:bidi w:val="0"/>
        <w:rPr>
          <w:rFonts w:hint="eastAsia"/>
          <w:b/>
          <w:bCs/>
          <w:lang w:val="en-US" w:eastAsia="zh-CN"/>
        </w:rPr>
      </w:pPr>
      <w:r>
        <w:rPr>
          <w:rFonts w:hint="eastAsia"/>
          <w:b/>
          <w:bCs/>
          <w:lang w:val="en-US" w:eastAsia="zh-CN"/>
        </w:rPr>
        <w:t>Observation 1: In one RAN supporting both NW assigned subgrouping and UE ID based subgrouping , one subgroup maybe filled with not only UE assigned by CN but also the UE randomly assigned. The power saving gain for this subgroup will be negatively impact.</w:t>
      </w:r>
    </w:p>
    <w:p>
      <w:pPr>
        <w:bidi w:val="0"/>
        <w:rPr>
          <w:rFonts w:hint="default"/>
          <w:sz w:val="20"/>
          <w:szCs w:val="20"/>
          <w:lang w:val="en-US"/>
        </w:rPr>
      </w:pPr>
      <w:r>
        <w:rPr>
          <w:rFonts w:hint="eastAsia"/>
          <w:b/>
          <w:bCs/>
          <w:lang w:val="en-US" w:eastAsia="zh-CN"/>
        </w:rPr>
        <w:t>Proposal 2: For a UE assigned with a subgroup ID by CN, if the located RAN support both UE ID based and CN assigned subgrouping, the actual subgroup ID is obtained by the sum of the CA assigned subgroup ID and Nsg. Where the Nsg is the total number of subgroups for UE ID based subgrouping.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5"/>
        </w:numPr>
        <w:spacing w:line="260" w:lineRule="auto"/>
        <w:ind w:firstLine="0" w:firstLineChars="0"/>
        <w:jc w:val="left"/>
        <w:rPr>
          <w:rFonts w:hint="eastAsia"/>
          <w:sz w:val="20"/>
          <w:szCs w:val="20"/>
          <w:lang w:val="en-US" w:eastAsia="zh-CN"/>
        </w:rPr>
      </w:pPr>
      <w:r>
        <w:rPr>
          <w:rFonts w:hint="eastAsia"/>
          <w:sz w:val="20"/>
          <w:szCs w:val="20"/>
          <w:lang w:val="en-US" w:eastAsia="zh-CN"/>
        </w:rPr>
        <w:t>R2-2109647 Post 115-ePowerSaving Paging Subgrouping</w:t>
      </w:r>
    </w:p>
    <w:p>
      <w:pPr>
        <w:pStyle w:val="68"/>
        <w:numPr>
          <w:ilvl w:val="0"/>
          <w:numId w:val="5"/>
        </w:numPr>
        <w:spacing w:line="260" w:lineRule="auto"/>
        <w:ind w:firstLine="0" w:firstLineChars="0"/>
        <w:jc w:val="left"/>
        <w:rPr>
          <w:rFonts w:hint="default"/>
          <w:sz w:val="20"/>
          <w:szCs w:val="20"/>
          <w:lang w:val="en-US" w:eastAsia="zh-CN"/>
        </w:rPr>
      </w:pPr>
      <w:r>
        <w:rPr>
          <w:rFonts w:hint="eastAsia"/>
          <w:sz w:val="20"/>
          <w:szCs w:val="20"/>
          <w:lang w:val="en-US" w:eastAsia="zh-CN"/>
        </w:rPr>
        <w:t>Chariman notes for RAN2#115 emeeting.</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935BEB"/>
    <w:multiLevelType w:val="singleLevel"/>
    <w:tmpl w:val="A0935BEB"/>
    <w:lvl w:ilvl="0" w:tentative="0">
      <w:start w:val="1"/>
      <w:numFmt w:val="decimal"/>
      <w:lvlText w:val="[%1]"/>
      <w:lvlJc w:val="left"/>
      <w:pPr>
        <w:tabs>
          <w:tab w:val="left" w:pos="312"/>
        </w:tabs>
      </w:pPr>
    </w:lvl>
  </w:abstractNum>
  <w:abstractNum w:abstractNumId="1">
    <w:nsid w:val="B6883657"/>
    <w:multiLevelType w:val="singleLevel"/>
    <w:tmpl w:val="B6883657"/>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5</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2021-10-22T02:44:50Z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